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17" w:rsidRPr="00941913" w:rsidRDefault="004E0617" w:rsidP="003B64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color w:val="002060"/>
          <w:kern w:val="36"/>
          <w:sz w:val="32"/>
          <w:szCs w:val="32"/>
          <w:lang w:eastAsia="ru-RU"/>
        </w:rPr>
      </w:pPr>
      <w:r w:rsidRPr="004E0617">
        <w:rPr>
          <w:rFonts w:ascii="Times New Roman" w:eastAsia="Times New Roman" w:hAnsi="Times New Roman" w:cs="Times New Roman"/>
          <w:b/>
          <w:bCs/>
          <w:smallCaps/>
          <w:color w:val="002060"/>
          <w:kern w:val="36"/>
          <w:sz w:val="24"/>
          <w:szCs w:val="24"/>
          <w:lang w:eastAsia="ru-RU"/>
        </w:rPr>
        <w:t xml:space="preserve">IV </w:t>
      </w:r>
      <w:r w:rsidR="003B64DF">
        <w:rPr>
          <w:rFonts w:ascii="Times New Roman" w:eastAsia="Times New Roman" w:hAnsi="Times New Roman" w:cs="Times New Roman"/>
          <w:b/>
          <w:bCs/>
          <w:smallCaps/>
          <w:color w:val="002060"/>
          <w:kern w:val="36"/>
          <w:sz w:val="32"/>
          <w:szCs w:val="32"/>
          <w:lang w:eastAsia="ru-RU"/>
        </w:rPr>
        <w:t>научно-практическая конференция</w:t>
      </w:r>
      <w:r w:rsidRPr="004E0617">
        <w:rPr>
          <w:rFonts w:ascii="Times New Roman" w:eastAsia="Times New Roman" w:hAnsi="Times New Roman" w:cs="Times New Roman"/>
          <w:b/>
          <w:bCs/>
          <w:smallCaps/>
          <w:color w:val="002060"/>
          <w:kern w:val="36"/>
          <w:sz w:val="32"/>
          <w:szCs w:val="32"/>
          <w:lang w:eastAsia="ru-RU"/>
        </w:rPr>
        <w:t xml:space="preserve"> с международным участием «Здоровый образ жизни, физическая культура и спорт: тенденции, традиции, инновации»</w:t>
      </w:r>
    </w:p>
    <w:p w:rsidR="004E0617" w:rsidRPr="004E0617" w:rsidRDefault="004E0617" w:rsidP="003B64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color w:val="103B4C"/>
          <w:kern w:val="36"/>
          <w:sz w:val="28"/>
          <w:szCs w:val="28"/>
          <w:lang w:eastAsia="ru-RU"/>
        </w:rPr>
      </w:pPr>
    </w:p>
    <w:p w:rsidR="004E0617" w:rsidRPr="00327618" w:rsidRDefault="00425B5C" w:rsidP="00AD45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22225</wp:posOffset>
            </wp:positionV>
            <wp:extent cx="3027680" cy="4295775"/>
            <wp:effectExtent l="57150" t="57150" r="115570" b="123825"/>
            <wp:wrapTight wrapText="bothSides">
              <wp:wrapPolygon edited="0">
                <wp:start x="-136" y="-287"/>
                <wp:lineTo x="-408" y="-192"/>
                <wp:lineTo x="-408" y="21744"/>
                <wp:lineTo x="-136" y="22127"/>
                <wp:lineTo x="22017" y="22127"/>
                <wp:lineTo x="22289" y="21361"/>
                <wp:lineTo x="22289" y="1341"/>
                <wp:lineTo x="21881" y="-96"/>
                <wp:lineTo x="21881" y="-287"/>
                <wp:lineTo x="-136" y="-28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429577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E0617"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РО «Константиновский педагогический колледж» </w:t>
      </w:r>
      <w:r w:rsidR="003B64DF"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5-6 октября 2022 года </w:t>
      </w:r>
      <w:r w:rsidR="00327618"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</w:t>
      </w:r>
      <w:r w:rsidR="004E0617"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IV научно-практической конференции с международным участием «Здоровый образ жизни, физическая культура и спорт: тенденции, традиции, инновации»», которая прошла в гибридном формате.</w:t>
      </w:r>
    </w:p>
    <w:p w:rsidR="004E0617" w:rsidRPr="00327618" w:rsidRDefault="003B64DF" w:rsidP="00AD45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</w:t>
      </w:r>
      <w:r w:rsidR="004E0617"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</w:t>
      </w:r>
      <w:r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обмен научными</w:t>
      </w:r>
      <w:r w:rsidR="00425B5C"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0617"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лучшими практиками в области здорового образа жизни, физической культуры и спорта, адаптивной физической культуры и спорта, реабилитации пациентов, спортивно-оздорови</w:t>
      </w:r>
      <w:r w:rsidR="00434DC1"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и инклюзивного туризма; пропаганда в</w:t>
      </w:r>
      <w:r w:rsidR="00434DC1"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0617"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группах новых возможностей по использованию </w:t>
      </w:r>
      <w:r w:rsidR="00941913"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</w:t>
      </w:r>
      <w:r w:rsidR="004E0617"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 ЗОЖ, спортивных мероприятий, спортивно-оздоровительного и инклюзивного туриз</w:t>
      </w:r>
      <w:r w:rsidR="00434DC1"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для решения социальных задач;</w:t>
      </w:r>
      <w:r w:rsidR="00AD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DC1"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0617"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мастер-классов по вопросам здорового образа жизни, физической культуре и спорту, инклюзивных игр</w:t>
      </w:r>
      <w:r w:rsidR="00941913"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617" w:rsidRPr="00327618" w:rsidRDefault="004E0617" w:rsidP="00AD45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конференции </w:t>
      </w:r>
      <w:r w:rsidR="00941913"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«Вопросы подготовки кадров в области физической культуры и адаптивной физической культуры» </w:t>
      </w:r>
      <w:r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выступила с докладом руководитель физического воспитания </w:t>
      </w:r>
      <w:proofErr w:type="spellStart"/>
      <w:r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Трушкина</w:t>
      </w:r>
      <w:proofErr w:type="spellEnd"/>
      <w:r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Викторовна по теме:</w:t>
      </w:r>
      <w:r w:rsidRPr="00327618">
        <w:rPr>
          <w:rFonts w:ascii="Times New Roman" w:hAnsi="Times New Roman" w:cs="Times New Roman"/>
          <w:sz w:val="28"/>
          <w:szCs w:val="28"/>
        </w:rPr>
        <w:t xml:space="preserve"> «Студенческий спортивный клуб «Олимп» как площадка подготовки будущих учителей физической культуры к реализации всероссийского физкультурно-спортивного комплекса «Готов к труду и обороне»».</w:t>
      </w:r>
      <w:r w:rsidR="003B64DF"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</w:t>
      </w:r>
      <w:r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</w:t>
      </w:r>
      <w:r w:rsidR="003B64DF"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В.В. </w:t>
      </w:r>
      <w:proofErr w:type="spellStart"/>
      <w:r w:rsidR="003B64DF"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Трушкиной</w:t>
      </w:r>
      <w:proofErr w:type="spellEnd"/>
      <w:r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3B64DF"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DF"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r w:rsidR="00327618"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DF"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опубликованный с</w:t>
      </w:r>
      <w:r w:rsidRPr="00327618">
        <w:rPr>
          <w:rFonts w:ascii="Times New Roman" w:hAnsi="Times New Roman" w:cs="Times New Roman"/>
          <w:sz w:val="28"/>
          <w:szCs w:val="28"/>
        </w:rPr>
        <w:t>борник научных трудов «Здоровый образ жизни, физическая культура и спорт: тенденции, традиции, инновации</w:t>
      </w:r>
      <w:r w:rsidR="00327618" w:rsidRPr="00327618">
        <w:rPr>
          <w:rFonts w:ascii="Times New Roman" w:hAnsi="Times New Roman" w:cs="Times New Roman"/>
          <w:sz w:val="28"/>
          <w:szCs w:val="28"/>
        </w:rPr>
        <w:t>»</w:t>
      </w:r>
      <w:r w:rsidR="00AD452E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AD452E" w:rsidRPr="003276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РИНЦ</w:t>
      </w:r>
      <w:r w:rsidR="00AD45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34AB" w:rsidRPr="004E0617" w:rsidRDefault="00D034AB" w:rsidP="00AD45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34AB" w:rsidRPr="004E0617" w:rsidSect="003B64DF">
      <w:pgSz w:w="11906" w:h="16838"/>
      <w:pgMar w:top="1134" w:right="1274" w:bottom="851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138D"/>
    <w:rsid w:val="00053989"/>
    <w:rsid w:val="002C3194"/>
    <w:rsid w:val="00327618"/>
    <w:rsid w:val="003B64DF"/>
    <w:rsid w:val="003F138D"/>
    <w:rsid w:val="00425B5C"/>
    <w:rsid w:val="00434DC1"/>
    <w:rsid w:val="004E0617"/>
    <w:rsid w:val="00941913"/>
    <w:rsid w:val="009B48C0"/>
    <w:rsid w:val="00AD452E"/>
    <w:rsid w:val="00D0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63182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273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92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8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2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DDF8-0686-4972-8346-4337B9E0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Метод_ГЛ</cp:lastModifiedBy>
  <cp:revision>9</cp:revision>
  <cp:lastPrinted>2022-12-06T07:00:00Z</cp:lastPrinted>
  <dcterms:created xsi:type="dcterms:W3CDTF">2022-12-02T10:12:00Z</dcterms:created>
  <dcterms:modified xsi:type="dcterms:W3CDTF">2022-12-06T07:00:00Z</dcterms:modified>
</cp:coreProperties>
</file>